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TUTTI I SETTORI - 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Adesione convenzioni CONSIP o del Soggetto Aggregatore di riferimento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Tutti i dipendenti dell'Ente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Adesione convenzioni CONSIP o del Soggetto Aggregatore di riferimento.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