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contributo straordinario integrativo per il pagamento di canoni di locazione, stanziati dalla Regione territorialmente competente, quale misura di contenimento e gestione dell'emergenza epidemiologica Covid-19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contributo straordinario integrativo per il pagamento di canoni di locazione, stanziati dalla Regione territorialmente competente, quale misura di contenimento e gestione dell'emergenza epidemiologica Covid-19.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