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dinanze in qualita' di Ufficiale di gover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dinanze in qualita' di Ufficiale di gover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