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Rimborso oneri per datore di lavor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Rimborso oneri per datore di lavor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