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5 - SPORT, POLITICHE GIOVANINI, TURISMO E CULTURA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BIBLIOTECA E MUSEI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Biblioteca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Servizio di promozione culturale lettura dei bambini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Biblio Marche Sud Inidirzzo: P.zza Oberdan, 4 , 62100 Macerata - email: helpdesk.sol@unimc.it</w:t>
            </w:r>
          </w:p>
          <w:p>
            <w:pPr>
              <w:jc w:val="both"/>
            </w:pPr>
            <w:r>
              <w:rPr>
                <w:sz w:val="22"/>
                <w:szCs w:val="22"/>
              </w:rPr>
              <w:t xml:space="preserve"/>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Zappala' Andrea </w:t>
            </w:r>
          </w:p>
          <w:p>
            <w:pPr>
              <w:jc w:val="both"/>
            </w:pPr>
            <w:r>
              <w:rPr>
                <w:sz w:val="22"/>
                <w:szCs w:val="22"/>
              </w:rPr>
              <w:t xml:space="preserve">Sig.ra Iezzoni Anna Maria </w:t>
            </w:r>
          </w:p>
          <w:p>
            <w:pPr>
              <w:jc w:val="both"/>
            </w:pPr>
            <w:r>
              <w:rPr>
                <w:sz w:val="22"/>
                <w:szCs w:val="22"/>
              </w:rPr>
              <w:t xml:space="preserve">Sig. Sciortino Maurizio </w:t>
            </w:r>
          </w:p>
          <w:p>
            <w:pPr>
              <w:jc w:val="both"/>
            </w:pPr>
            <w:r>
              <w:rPr>
                <w:sz w:val="22"/>
                <w:szCs w:val="22"/>
              </w:rPr>
              <w:t xml:space="preserve">Sig.ra Ramini Raffaella </w:t>
            </w:r>
          </w:p>
          <w:p>
            <w:pPr>
              <w:jc w:val="both"/>
            </w:pPr>
            <w:r>
              <w:rPr>
                <w:sz w:val="22"/>
                <w:szCs w:val="22"/>
              </w:rPr>
              <w:t xml:space="preserve">Sig.ra Giacinti Cecilia </w:t>
            </w:r>
          </w:p>
          <w:p>
            <w:pPr>
              <w:jc w:val="both"/>
            </w:pPr>
            <w:r>
              <w:rPr>
                <w:sz w:val="22"/>
                <w:szCs w:val="22"/>
              </w:rPr>
              <w:t xml:space="preserve">Sig. Berdini Luca </w:t>
            </w:r>
          </w:p>
          <w:p>
            <w:pPr>
              <w:jc w:val="both"/>
            </w:pPr>
            <w:r>
              <w:rPr>
                <w:sz w:val="22"/>
                <w:szCs w:val="22"/>
              </w:rPr>
              <w:t xml:space="preserve">Sig.ra Iommi Cristiana </w:t>
            </w:r>
          </w:p>
          <w:p>
            <w:pPr>
              <w:jc w:val="both"/>
            </w:pPr>
            <w:r>
              <w:rPr>
                <w:sz w:val="22"/>
                <w:szCs w:val="22"/>
              </w:rPr>
              <w:t xml:space="preserve">Sig.ra Tizi Natalia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Servizio di promozione culturale lettura dei bambini.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