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utenti: INA SAIA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utenti: INA SAIA.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