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cquisto della cittadinanza per matrimon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cquisto della cittadinanza per matrimon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