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5 - SPORT, POLITICHE GIOVANINI, TURISMO E CULTURA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BIBLIOTECA E MUSEI</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U.O.C. Teatro, attivita' culturali, gestione sale</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Servizio erogazione stagione teatrale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 Di Ruscio Saturnino </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 Stabile Massimo </w:t>
            </w:r>
          </w:p>
          <w:p>
            <w:pPr>
              <w:jc w:val="both"/>
            </w:pPr>
            <w:r>
              <w:rPr>
                <w:sz w:val="22"/>
                <w:szCs w:val="22"/>
              </w:rPr>
              <w:t xml:space="preserve">Sig. Vittori Giorgio </w:t>
            </w:r>
          </w:p>
          <w:p>
            <w:pPr>
              <w:jc w:val="both"/>
            </w:pPr>
            <w:r>
              <w:rPr>
                <w:sz w:val="22"/>
                <w:szCs w:val="22"/>
              </w:rPr>
              <w:t xml:space="preserve">Sig.ra Zurlini Fabiola </w:t>
            </w:r>
          </w:p>
          <w:p>
            <w:pPr>
              <w:jc w:val="both"/>
            </w:pPr>
            <w:r>
              <w:rPr>
                <w:sz w:val="22"/>
                <w:szCs w:val="22"/>
              </w:rPr>
              <w:t xml:space="preserve"/>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FERMO</w:t>
            </w:r>
          </w:p>
          <w:p>
            <w:pPr>
              <w:jc w:val="both"/>
            </w:pPr>
            <w:r>
              <w:rPr>
                <w:sz w:val="22"/>
                <w:szCs w:val="22"/>
              </w:rPr>
              <w:t xml:space="preserve">Sig. Calcinaro Paolo </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Gruppo Maggioli Spa - Rete Entionline All Privacy - Avv. Nadia Cora', Via Triumplina n.183/b - 25136 Brescia (BS) - email: consulenza@entionline.it - P.IVA: 002254110204 - PEC : professionisti@pec.ncpg.it - Tel.: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Servizio erogazione stagione teatrale.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